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79" w:rsidRDefault="003E3379" w:rsidP="003E3379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5409D0" w:rsidRPr="008324A5" w:rsidRDefault="005409D0" w:rsidP="005409D0">
      <w:pPr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 w:rsidRPr="008324A5"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الوحدة المحلية لمركز ومدينة </w:t>
      </w:r>
      <w:proofErr w:type="spellStart"/>
      <w:r w:rsidRPr="008324A5">
        <w:rPr>
          <w:rFonts w:ascii="Andalus" w:hAnsi="Andalus" w:cs="Andalus"/>
          <w:b/>
          <w:bCs/>
          <w:sz w:val="32"/>
          <w:szCs w:val="32"/>
          <w:rtl/>
          <w:lang w:bidi="ar-EG"/>
        </w:rPr>
        <w:t>طهطا</w:t>
      </w:r>
      <w:proofErr w:type="spellEnd"/>
      <w:r w:rsidRPr="008324A5"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 </w:t>
      </w:r>
    </w:p>
    <w:p w:rsidR="005409D0" w:rsidRDefault="005409D0" w:rsidP="005409D0">
      <w:pPr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EG"/>
        </w:rPr>
        <w:t xml:space="preserve">       </w:t>
      </w:r>
      <w:r w:rsidRPr="008324A5">
        <w:rPr>
          <w:rFonts w:ascii="Andalus" w:hAnsi="Andalus" w:cs="Andalu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ndalus" w:hAnsi="Andalus" w:cs="Andalus" w:hint="cs"/>
          <w:b/>
          <w:bCs/>
          <w:sz w:val="32"/>
          <w:szCs w:val="32"/>
          <w:rtl/>
          <w:lang w:bidi="ar-EG"/>
        </w:rPr>
        <w:t xml:space="preserve">  ادارة التعاقدات                 جلسة اعادة</w:t>
      </w:r>
    </w:p>
    <w:p w:rsidR="005409D0" w:rsidRPr="008324A5" w:rsidRDefault="005409D0" w:rsidP="005409D0">
      <w:pPr>
        <w:jc w:val="center"/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</w:pPr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>" كراسة شروط "</w:t>
      </w:r>
    </w:p>
    <w:p w:rsidR="005409D0" w:rsidRDefault="005409D0" w:rsidP="005409D0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*****************</w:t>
      </w:r>
    </w:p>
    <w:p w:rsidR="005409D0" w:rsidRPr="009059FE" w:rsidRDefault="005409D0" w:rsidP="005409D0">
      <w:pPr>
        <w:ind w:left="397" w:right="227"/>
        <w:jc w:val="center"/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</w:pPr>
      <w:r w:rsidRPr="00622F30"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>عملية</w:t>
      </w:r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 xml:space="preserve"> مزايدة محلية </w:t>
      </w:r>
      <w:r w:rsidRPr="00622F30">
        <w:rPr>
          <w:rFonts w:ascii="Arial" w:eastAsia="Arial Unicode MS" w:hAnsi="Arial" w:cs="Arial"/>
          <w:b/>
          <w:bCs/>
          <w:sz w:val="36"/>
          <w:szCs w:val="36"/>
          <w:rtl/>
          <w:lang w:bidi="ar-EG"/>
        </w:rPr>
        <w:t xml:space="preserve"> /</w:t>
      </w:r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>لتاجير</w:t>
      </w:r>
      <w:proofErr w:type="spellEnd"/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 xml:space="preserve"> بوفية حديقة قرية </w:t>
      </w:r>
      <w:proofErr w:type="spellStart"/>
      <w:r>
        <w:rPr>
          <w:rFonts w:ascii="Arial" w:eastAsia="Arial Unicode MS" w:hAnsi="Arial" w:cs="Arial" w:hint="cs"/>
          <w:b/>
          <w:bCs/>
          <w:sz w:val="36"/>
          <w:szCs w:val="36"/>
          <w:rtl/>
          <w:lang w:bidi="ar-EG"/>
        </w:rPr>
        <w:t>شطورة</w:t>
      </w:r>
      <w:proofErr w:type="spellEnd"/>
    </w:p>
    <w:p w:rsidR="005409D0" w:rsidRPr="00357770" w:rsidRDefault="005409D0" w:rsidP="005409D0">
      <w:pPr>
        <w:rPr>
          <w:b/>
          <w:bCs/>
          <w:sz w:val="36"/>
          <w:szCs w:val="36"/>
          <w:rtl/>
          <w:lang w:bidi="ar-EG"/>
        </w:rPr>
      </w:pPr>
    </w:p>
    <w:p w:rsidR="005409D0" w:rsidRDefault="005409D0" w:rsidP="007F53E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تاريخ الجلسة : الاعادة  يوم  :    الثلاثاء الموافق :   </w:t>
      </w:r>
      <w:r w:rsidR="007F53E8">
        <w:rPr>
          <w:rFonts w:hint="cs"/>
          <w:b/>
          <w:bCs/>
          <w:sz w:val="28"/>
          <w:szCs w:val="28"/>
          <w:rtl/>
          <w:lang w:bidi="ar-EG"/>
        </w:rPr>
        <w:t>17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/   1  /202</w:t>
      </w:r>
      <w:r w:rsidR="007F53E8">
        <w:rPr>
          <w:rFonts w:hint="cs"/>
          <w:b/>
          <w:bCs/>
          <w:sz w:val="28"/>
          <w:szCs w:val="28"/>
          <w:rtl/>
          <w:lang w:bidi="ar-EG"/>
        </w:rPr>
        <w:t>3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EG"/>
        </w:rPr>
        <w:t xml:space="preserve"> م في تمام الساعة الثانية عشر ظهرا بمقر الوحدة.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الاسم </w:t>
      </w:r>
      <w:r w:rsidRPr="00AA1D01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العنوان :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التامين الابتدائي : 1000ج الف  جنيه لا غير يكمل الي 10% عند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الترسية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والعقدبزيادة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سنوية قدرها 10 % 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ثمن الكراسة : 299 فقط مائتان وتسعة وتسعون جنيها يضاف اليها نسبة 14 % قيمة مضافة علي ثمن الكراسة. 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المختص</w:t>
      </w:r>
      <w:r w:rsidRPr="00AA1D01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مدير التعاقدات                             </w:t>
      </w:r>
      <w:r w:rsidRPr="00AA1D01">
        <w:rPr>
          <w:rFonts w:hint="cs"/>
          <w:b/>
          <w:bCs/>
          <w:sz w:val="28"/>
          <w:szCs w:val="28"/>
          <w:rtl/>
          <w:lang w:bidi="ar-EG"/>
        </w:rPr>
        <w:t xml:space="preserve">  رئيس مركز ومدينة </w:t>
      </w:r>
      <w:proofErr w:type="spellStart"/>
      <w:r w:rsidRPr="00AA1D01">
        <w:rPr>
          <w:rFonts w:hint="cs"/>
          <w:b/>
          <w:bCs/>
          <w:sz w:val="28"/>
          <w:szCs w:val="28"/>
          <w:rtl/>
          <w:lang w:bidi="ar-EG"/>
        </w:rPr>
        <w:t>طهطا</w:t>
      </w:r>
      <w:proofErr w:type="spellEnd"/>
      <w:r w:rsidRPr="00AA1D0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409D0" w:rsidRDefault="005409D0" w:rsidP="005409D0">
      <w:pPr>
        <w:rPr>
          <w:b/>
          <w:bCs/>
          <w:sz w:val="28"/>
          <w:szCs w:val="28"/>
          <w:rtl/>
          <w:lang w:bidi="ar-EG"/>
        </w:rPr>
      </w:pPr>
    </w:p>
    <w:p w:rsidR="00D16811" w:rsidRDefault="00D16811">
      <w:pPr>
        <w:rPr>
          <w:lang w:bidi="ar-EG"/>
        </w:rPr>
      </w:pPr>
    </w:p>
    <w:sectPr w:rsidR="00D16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55"/>
    <w:rsid w:val="002220CF"/>
    <w:rsid w:val="003E3379"/>
    <w:rsid w:val="005409D0"/>
    <w:rsid w:val="006B4E27"/>
    <w:rsid w:val="007F53E8"/>
    <w:rsid w:val="00950812"/>
    <w:rsid w:val="00B23955"/>
    <w:rsid w:val="00D16811"/>
    <w:rsid w:val="00E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10</cp:revision>
  <dcterms:created xsi:type="dcterms:W3CDTF">2023-01-01T09:14:00Z</dcterms:created>
  <dcterms:modified xsi:type="dcterms:W3CDTF">2023-01-01T09:47:00Z</dcterms:modified>
</cp:coreProperties>
</file>